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30"/>
          <w:szCs w:val="30"/>
          <w:rtl w:val="0"/>
        </w:rPr>
        <w:t xml:space="preserve">Antrag auf Warenrücksendung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Datum: ______________________________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tl w:val="0"/>
        </w:rPr>
      </w:r>
    </w:p>
    <w:tbl>
      <w:tblPr>
        <w:tblStyle w:val="Table1"/>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Name und Nachname des Käufers: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Adresse: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Telefonnummer: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Bestellnummer: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Datum des Erhalts der Ware: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Möchten Sie die Ware zurücksenden?</w:t>
            </w:r>
            <w:r w:rsidDel="00000000" w:rsidR="00000000" w:rsidRPr="00000000">
              <w:rPr>
                <w:rFonts w:ascii="Arial" w:cs="Arial" w:eastAsia="Arial" w:hAnsi="Arial"/>
                <w:sz w:val="22"/>
                <w:szCs w:val="22"/>
                <w:rtl w:val="0"/>
              </w:rPr>
              <w:t xml:space="preserve"> (Bitte mit „JA“ beantworten, falls zutreffend):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Produkt(e) zur Rücksendung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(Produktcode, Menge, Größe, Farbe, andere):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Grund für die Rücksendung oder den Umtausch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(Bitte angeben, ob das Produkt zu klein, zu groß, defekt o.Ä. war):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Bankdaten für die Rückerstattung:</w:t>
        <w:br w:type="textWrapping"/>
      </w:r>
    </w:p>
    <w:tbl>
      <w:tblPr>
        <w:tblStyle w:val="Table2"/>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8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Kontonummer: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tabs>
          <w:tab w:val="left" w:leader="none" w:pos="2085"/>
        </w:tabs>
        <w:rPr>
          <w:b w:val="1"/>
          <w:sz w:val="24"/>
          <w:szCs w:val="24"/>
        </w:rPr>
      </w:pPr>
      <w:r w:rsidDel="00000000" w:rsidR="00000000" w:rsidRPr="00000000">
        <w:rPr>
          <w:rtl w:val="0"/>
        </w:rPr>
      </w:r>
    </w:p>
    <w:p w:rsidR="00000000" w:rsidDel="00000000" w:rsidP="00000000" w:rsidRDefault="00000000" w:rsidRPr="00000000" w14:paraId="0000001E">
      <w:pPr>
        <w:tabs>
          <w:tab w:val="left" w:leader="none" w:pos="208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HINWEIS: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Falls das Produkt getragen wurde oder die Verpackung beschädigt ist (z. B. gerissen, verklebt oder anderweitig beschädigt), wird die Rücksendung nicht akzeptiert und das Geld nicht zurückerstattet. Bitte verpacken Sie die Ware sorgfältig für den Versand. Versandkosten werden nicht erstattet.</w:t>
      </w:r>
      <w:r w:rsidDel="00000000" w:rsidR="00000000" w:rsidRPr="00000000">
        <w:rPr>
          <w:rtl w:val="0"/>
        </w:rPr>
      </w:r>
    </w:p>
    <w:tbl>
      <w:tblPr>
        <w:tblStyle w:val="Table3"/>
        <w:tblW w:w="10188.0" w:type="dxa"/>
        <w:jc w:val="left"/>
        <w:tblInd w:w="-108.0" w:type="dxa"/>
        <w:tblLayout w:type="fixed"/>
        <w:tblLook w:val="0000"/>
      </w:tblPr>
      <w:tblGrid>
        <w:gridCol w:w="5094"/>
        <w:gridCol w:w="5094"/>
        <w:tblGridChange w:id="0">
          <w:tblGrid>
            <w:gridCol w:w="5094"/>
            <w:gridCol w:w="5094"/>
          </w:tblGrid>
        </w:tblGridChange>
      </w:tblGrid>
      <w:tr>
        <w:trPr>
          <w:cantSplit w:val="0"/>
          <w:trHeight w:val="305.9765625" w:hRule="atLeast"/>
          <w:tblHeader w:val="0"/>
        </w:trPr>
        <w:tc>
          <w:tcPr>
            <w:shd w:fill="auto"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7.919921875" w:hRule="atLeast"/>
          <w:tblHeader w:val="0"/>
        </w:trPr>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Name und Nachname des Käufers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Unterschrift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sectPr>
          <w:headerReference r:id="rId6" w:type="default"/>
          <w:pgSz w:h="15840" w:w="12240" w:orient="portrait"/>
          <w:pgMar w:bottom="851" w:top="1134" w:left="1134" w:right="1134" w:header="720" w:footer="720"/>
          <w:pgNumType w:start="1"/>
        </w:sectPr>
      </w:pPr>
      <w:r w:rsidDel="00000000" w:rsidR="00000000" w:rsidRPr="00000000">
        <w:rPr>
          <w:rtl w:val="0"/>
        </w:rPr>
        <w:t xml:space="preserve">-------------------- Lieferadresse für die Rücksendung – bitte ausschneiden und auf das Paket kleben ------------------------------</w:t>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Mido idėjos Ltd</w:t>
      </w:r>
    </w:p>
    <w:p w:rsidR="00000000" w:rsidDel="00000000" w:rsidP="00000000" w:rsidRDefault="00000000" w:rsidRPr="00000000" w14:paraId="00000027">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Bitėnų gatvė, namas 3N, butas 4</w:t>
      </w:r>
    </w:p>
    <w:p w:rsidR="00000000" w:rsidDel="00000000" w:rsidP="00000000" w:rsidRDefault="00000000" w:rsidRPr="00000000" w14:paraId="00000028">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Vilnius, Lithuania</w:t>
      </w:r>
    </w:p>
    <w:p w:rsidR="00000000" w:rsidDel="00000000" w:rsidP="00000000" w:rsidRDefault="00000000" w:rsidRPr="00000000" w14:paraId="00000029">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Postal code LT-06236</w:t>
      </w:r>
    </w:p>
    <w:p w:rsidR="00000000" w:rsidDel="00000000" w:rsidP="00000000" w:rsidRDefault="00000000" w:rsidRPr="00000000" w14:paraId="0000002A">
      <w:pPr>
        <w:tabs>
          <w:tab w:val="left" w:leader="none" w:pos="2085"/>
        </w:tabs>
        <w:jc w:val="right"/>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2515553" cy="75956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15553" cy="759566"/>
                    </a:xfrm>
                    <a:prstGeom prst="rect"/>
                    <a:ln/>
                  </pic:spPr>
                </pic:pic>
              </a:graphicData>
            </a:graphic>
          </wp:inline>
        </w:drawing>
      </w:r>
      <w:r w:rsidDel="00000000" w:rsidR="00000000" w:rsidRPr="00000000">
        <w:rPr>
          <w:rtl w:val="0"/>
        </w:rPr>
      </w:r>
    </w:p>
    <w:sectPr>
      <w:type w:val="continuous"/>
      <w:pgSz w:h="15840" w:w="12240" w:orient="portrait"/>
      <w:pgMar w:bottom="851" w:top="1134" w:left="1134" w:right="1134" w:header="720" w:footer="720"/>
      <w:cols w:equalWidth="0" w:num="2">
        <w:col w:space="720" w:w="4625.9800000000005"/>
        <w:col w:space="0" w:w="4625.98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